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F8" w:rsidRPr="003A1A8F" w:rsidRDefault="007B2AF8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2E2C18">
        <w:rPr>
          <w:b w:val="0"/>
          <w:color w:val="2D2D2D"/>
          <w:sz w:val="24"/>
          <w:szCs w:val="24"/>
        </w:rPr>
        <w:t>проводит повторныеоткрытые торги по</w:t>
      </w:r>
      <w:r w:rsidRPr="003A1A8F">
        <w:rPr>
          <w:b w:val="0"/>
          <w:color w:val="2D2D2D"/>
          <w:sz w:val="24"/>
          <w:szCs w:val="24"/>
        </w:rPr>
        <w:t xml:space="preserve"> продаже имуществаКоммунального производственного унитарного предприятия «Научно - технологический парк Гродно».</w:t>
      </w:r>
    </w:p>
    <w:p w:rsidR="007B2AF8" w:rsidRPr="003A1A8F" w:rsidRDefault="007B2AF8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3A1A8F">
        <w:rPr>
          <w:b w:val="0"/>
          <w:color w:val="2D2D2D"/>
          <w:sz w:val="24"/>
          <w:szCs w:val="24"/>
        </w:rPr>
        <w:t xml:space="preserve">Торги состоятся </w:t>
      </w:r>
      <w:r w:rsidRPr="0022370D">
        <w:rPr>
          <w:b w:val="0"/>
          <w:color w:val="2D2D2D"/>
          <w:sz w:val="24"/>
          <w:szCs w:val="24"/>
        </w:rPr>
        <w:t>17июля 2018</w:t>
      </w:r>
      <w:r w:rsidRPr="003A1A8F">
        <w:rPr>
          <w:b w:val="0"/>
          <w:color w:val="2D2D2D"/>
          <w:sz w:val="24"/>
          <w:szCs w:val="24"/>
        </w:rPr>
        <w:t xml:space="preserve"> года в 15 часов </w:t>
      </w:r>
      <w:r>
        <w:rPr>
          <w:b w:val="0"/>
          <w:color w:val="2D2D2D"/>
          <w:sz w:val="24"/>
          <w:szCs w:val="24"/>
        </w:rPr>
        <w:t>30</w:t>
      </w:r>
      <w:r w:rsidRPr="003A1A8F">
        <w:rPr>
          <w:b w:val="0"/>
          <w:color w:val="2D2D2D"/>
          <w:sz w:val="24"/>
          <w:szCs w:val="24"/>
        </w:rPr>
        <w:t xml:space="preserve"> минут по адресу: г. Гродно, ул. Суворова, д. 127, корп. 5, каб. 402. Торги проводятся в форме аукциона, открытого по составу участников и по форме подачи предложений о цене.</w:t>
      </w:r>
    </w:p>
    <w:p w:rsidR="007B2AF8" w:rsidRPr="003A1A8F" w:rsidRDefault="007B2AF8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3A1A8F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7B2AF8" w:rsidRPr="003A1A8F" w:rsidRDefault="007B2AF8" w:rsidP="00856F1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A8F">
        <w:rPr>
          <w:rFonts w:ascii="Times New Roman" w:hAnsi="Times New Roman" w:cs="Times New Roman"/>
          <w:b w:val="0"/>
          <w:sz w:val="24"/>
          <w:szCs w:val="24"/>
        </w:rPr>
        <w:t>Аукцион проводится в соответствии с Положением 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№ 16.</w:t>
      </w:r>
    </w:p>
    <w:p w:rsidR="007B2AF8" w:rsidRPr="003A1A8F" w:rsidRDefault="007B2AF8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ЛОТЫ: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923"/>
        <w:gridCol w:w="884"/>
        <w:gridCol w:w="1384"/>
        <w:gridCol w:w="1418"/>
        <w:gridCol w:w="1275"/>
      </w:tblGrid>
      <w:tr w:rsidR="007B2AF8" w:rsidRPr="00B8351A" w:rsidTr="00704EF1">
        <w:trPr>
          <w:trHeight w:val="540"/>
        </w:trPr>
        <w:tc>
          <w:tcPr>
            <w:tcW w:w="628" w:type="dxa"/>
            <w:noWrap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3923" w:type="dxa"/>
            <w:noWrap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84" w:type="dxa"/>
            <w:noWrap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 объекта</w:t>
            </w:r>
          </w:p>
        </w:tc>
        <w:tc>
          <w:tcPr>
            <w:tcW w:w="1384" w:type="dxa"/>
            <w:noWrap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418" w:type="dxa"/>
            <w:noWrap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руб.</w:t>
            </w:r>
          </w:p>
        </w:tc>
        <w:tc>
          <w:tcPr>
            <w:tcW w:w="1275" w:type="dxa"/>
            <w:noWrap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7B2AF8" w:rsidRPr="00B8351A" w:rsidTr="00704EF1">
        <w:trPr>
          <w:trHeight w:val="300"/>
        </w:trPr>
        <w:tc>
          <w:tcPr>
            <w:tcW w:w="628" w:type="dxa"/>
            <w:vMerge w:val="restart"/>
            <w:noWrap/>
            <w:vAlign w:val="center"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3" w:type="dxa"/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Административно-бытовой корпус, заготовительный цех</w:t>
            </w:r>
          </w:p>
        </w:tc>
        <w:tc>
          <w:tcPr>
            <w:tcW w:w="884" w:type="dxa"/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3665,7</w:t>
            </w:r>
          </w:p>
        </w:tc>
        <w:tc>
          <w:tcPr>
            <w:tcW w:w="1384" w:type="dxa"/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400/С-28111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7B2AF8" w:rsidRPr="002E2C18" w:rsidRDefault="007B2AF8" w:rsidP="00E734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702 090,00р.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7B2AF8" w:rsidRPr="00B8351A" w:rsidTr="00704EF1">
        <w:trPr>
          <w:trHeight w:val="106"/>
        </w:trPr>
        <w:tc>
          <w:tcPr>
            <w:tcW w:w="628" w:type="dxa"/>
            <w:vMerge/>
            <w:vAlign w:val="center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Пожарная будка</w:t>
            </w:r>
          </w:p>
        </w:tc>
        <w:tc>
          <w:tcPr>
            <w:tcW w:w="884" w:type="dxa"/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84" w:type="dxa"/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400/С-37739</w:t>
            </w:r>
          </w:p>
        </w:tc>
        <w:tc>
          <w:tcPr>
            <w:tcW w:w="1418" w:type="dxa"/>
            <w:vMerge/>
            <w:vAlign w:val="center"/>
          </w:tcPr>
          <w:p w:rsidR="007B2AF8" w:rsidRPr="00B123CD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B2AF8" w:rsidRPr="00B123CD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AF8" w:rsidRPr="00B8351A" w:rsidTr="00704EF1">
        <w:trPr>
          <w:trHeight w:val="95"/>
        </w:trPr>
        <w:tc>
          <w:tcPr>
            <w:tcW w:w="628" w:type="dxa"/>
            <w:vMerge/>
            <w:vAlign w:val="center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Пожарный резервуар</w:t>
            </w:r>
          </w:p>
        </w:tc>
        <w:tc>
          <w:tcPr>
            <w:tcW w:w="884" w:type="dxa"/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384" w:type="dxa"/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400/С-37738</w:t>
            </w:r>
          </w:p>
        </w:tc>
        <w:tc>
          <w:tcPr>
            <w:tcW w:w="1418" w:type="dxa"/>
            <w:vMerge/>
            <w:vAlign w:val="center"/>
          </w:tcPr>
          <w:p w:rsidR="007B2AF8" w:rsidRPr="00B123CD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B2AF8" w:rsidRPr="00B123CD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AF8" w:rsidRPr="00B8351A" w:rsidTr="00704EF1">
        <w:trPr>
          <w:trHeight w:val="198"/>
        </w:trPr>
        <w:tc>
          <w:tcPr>
            <w:tcW w:w="628" w:type="dxa"/>
            <w:vMerge/>
            <w:tcBorders>
              <w:bottom w:val="double" w:sz="4" w:space="0" w:color="auto"/>
            </w:tcBorders>
            <w:vAlign w:val="center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tcBorders>
              <w:bottom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noWrap/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B2AF8" w:rsidRPr="00B123CD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7B2AF8" w:rsidRPr="00B123CD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AF8" w:rsidRPr="00B8351A" w:rsidTr="00704EF1">
        <w:trPr>
          <w:trHeight w:val="238"/>
        </w:trPr>
        <w:tc>
          <w:tcPr>
            <w:tcW w:w="62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 бочкотары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400/С-28129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118 920,00р.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5946,00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7B2AF8" w:rsidRPr="00B8351A" w:rsidTr="00704EF1">
        <w:trPr>
          <w:trHeight w:val="120"/>
        </w:trPr>
        <w:tc>
          <w:tcPr>
            <w:tcW w:w="628" w:type="dxa"/>
            <w:vMerge/>
            <w:tcBorders>
              <w:bottom w:val="double" w:sz="4" w:space="0" w:color="auto"/>
            </w:tcBorders>
            <w:vAlign w:val="center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tcBorders>
              <w:bottom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Эстакада для мойки машин 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400/С-29004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B2AF8" w:rsidRPr="00B123CD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7B2AF8" w:rsidRPr="00B123CD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AF8" w:rsidRPr="00B8351A" w:rsidTr="00704EF1">
        <w:trPr>
          <w:trHeight w:val="300"/>
        </w:trPr>
        <w:tc>
          <w:tcPr>
            <w:tcW w:w="628" w:type="dxa"/>
            <w:tcBorders>
              <w:top w:val="double" w:sz="4" w:space="0" w:color="auto"/>
            </w:tcBorders>
            <w:noWrap/>
            <w:vAlign w:val="center"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Двухэтажный кирпичный бытовой корпус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43 980,00р.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7B2AF8" w:rsidRPr="00B123CD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2199,00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 </w:t>
            </w:r>
          </w:p>
          <w:p w:rsidR="007B2AF8" w:rsidRPr="002E2C18" w:rsidRDefault="007B2AF8" w:rsidP="00E734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AF8" w:rsidRPr="00B8351A" w:rsidTr="00704EF1">
        <w:trPr>
          <w:trHeight w:val="178"/>
        </w:trPr>
        <w:tc>
          <w:tcPr>
            <w:tcW w:w="628" w:type="dxa"/>
            <w:tcBorders>
              <w:top w:val="double" w:sz="4" w:space="0" w:color="auto"/>
            </w:tcBorders>
            <w:noWrap/>
            <w:vAlign w:val="center"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Отделочный и сборочный цех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1494,3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400/С-27947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200 400,00р.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10020,00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</w:p>
        </w:tc>
      </w:tr>
      <w:tr w:rsidR="007B2AF8" w:rsidRPr="00B8351A" w:rsidTr="00704EF1">
        <w:trPr>
          <w:trHeight w:val="210"/>
        </w:trPr>
        <w:tc>
          <w:tcPr>
            <w:tcW w:w="628" w:type="dxa"/>
            <w:tcBorders>
              <w:top w:val="double" w:sz="4" w:space="0" w:color="auto"/>
            </w:tcBorders>
            <w:noWrap/>
            <w:vAlign w:val="center"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Обойный цех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400/С-27951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74 400,00р.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3720,00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.р.</w:t>
            </w:r>
          </w:p>
        </w:tc>
      </w:tr>
      <w:tr w:rsidR="007B2AF8" w:rsidRPr="00B8351A" w:rsidTr="00704EF1">
        <w:trPr>
          <w:trHeight w:val="300"/>
        </w:trPr>
        <w:tc>
          <w:tcPr>
            <w:tcW w:w="628" w:type="dxa"/>
            <w:tcBorders>
              <w:top w:val="double" w:sz="4" w:space="0" w:color="auto"/>
            </w:tcBorders>
            <w:noWrap/>
            <w:vAlign w:val="center"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Двухэтажный кирпичный центральный склад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400/С-28999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116 400,00р.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5820,00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7B2AF8" w:rsidRPr="00B8351A" w:rsidTr="00704EF1">
        <w:trPr>
          <w:trHeight w:val="195"/>
        </w:trPr>
        <w:tc>
          <w:tcPr>
            <w:tcW w:w="628" w:type="dxa"/>
            <w:tcBorders>
              <w:top w:val="double" w:sz="4" w:space="0" w:color="auto"/>
            </w:tcBorders>
            <w:noWrap/>
            <w:vAlign w:val="center"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400/С-28124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33 840,00р.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1692,00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7B2AF8" w:rsidRPr="00B8351A" w:rsidTr="00704EF1">
        <w:trPr>
          <w:trHeight w:val="300"/>
        </w:trPr>
        <w:tc>
          <w:tcPr>
            <w:tcW w:w="628" w:type="dxa"/>
            <w:tcBorders>
              <w:top w:val="double" w:sz="4" w:space="0" w:color="auto"/>
            </w:tcBorders>
            <w:noWrap/>
            <w:vAlign w:val="center"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Одноэтажный кирпичный склад производственных материалов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400/С-29000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26 340,00р.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1317,00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7B2AF8" w:rsidRPr="00B8351A" w:rsidTr="00B15036">
        <w:trPr>
          <w:trHeight w:val="348"/>
        </w:trPr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400/С-28157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noWrap/>
            <w:vAlign w:val="bottom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12 120,00р.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noWrap/>
            <w:vAlign w:val="bottom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7B2AF8" w:rsidRPr="00B8351A" w:rsidTr="00704EF1">
        <w:trPr>
          <w:trHeight w:val="150"/>
        </w:trPr>
        <w:tc>
          <w:tcPr>
            <w:tcW w:w="628" w:type="dxa"/>
            <w:tcBorders>
              <w:top w:val="double" w:sz="4" w:space="0" w:color="auto"/>
            </w:tcBorders>
            <w:noWrap/>
            <w:vAlign w:val="center"/>
          </w:tcPr>
          <w:p w:rsidR="007B2AF8" w:rsidRPr="003A1A8F" w:rsidRDefault="007B2AF8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3" w:type="dxa"/>
            <w:tcBorders>
              <w:top w:val="double" w:sz="4" w:space="0" w:color="auto"/>
            </w:tcBorders>
            <w:vAlign w:val="bottom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Производственный участок (механическая мастерская, реконструкция гаража, реконструкция пружинных блоков), асфальтобетонное покрытие (453 м.кв.), бетонный бортовой камень 5,6 м.п.</w:t>
            </w:r>
          </w:p>
        </w:tc>
        <w:tc>
          <w:tcPr>
            <w:tcW w:w="884" w:type="dxa"/>
            <w:vAlign w:val="center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852,1</w:t>
            </w:r>
          </w:p>
        </w:tc>
        <w:tc>
          <w:tcPr>
            <w:tcW w:w="1384" w:type="dxa"/>
            <w:vAlign w:val="center"/>
          </w:tcPr>
          <w:p w:rsidR="007B2AF8" w:rsidRPr="003A1A8F" w:rsidRDefault="007B2AF8" w:rsidP="00E7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400/С-28993</w:t>
            </w:r>
          </w:p>
        </w:tc>
        <w:tc>
          <w:tcPr>
            <w:tcW w:w="1418" w:type="dxa"/>
            <w:noWrap/>
            <w:vAlign w:val="center"/>
          </w:tcPr>
          <w:p w:rsidR="007B2AF8" w:rsidRPr="002E2C18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136 086,00р.</w:t>
            </w:r>
          </w:p>
        </w:tc>
        <w:tc>
          <w:tcPr>
            <w:tcW w:w="1275" w:type="dxa"/>
            <w:noWrap/>
            <w:vAlign w:val="center"/>
          </w:tcPr>
          <w:p w:rsidR="007B2AF8" w:rsidRPr="00B123CD" w:rsidRDefault="007B2AF8" w:rsidP="00B123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3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6804,30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  <w:p w:rsidR="007B2AF8" w:rsidRPr="002E2C18" w:rsidRDefault="007B2AF8" w:rsidP="00E734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AF8" w:rsidRPr="00B8351A" w:rsidTr="00704EF1">
        <w:trPr>
          <w:trHeight w:val="300"/>
        </w:trPr>
        <w:tc>
          <w:tcPr>
            <w:tcW w:w="628" w:type="dxa"/>
            <w:noWrap/>
            <w:vAlign w:val="center"/>
          </w:tcPr>
          <w:p w:rsidR="007B2AF8" w:rsidRPr="00B60AB2" w:rsidRDefault="007B2AF8" w:rsidP="00B1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1" w:type="dxa"/>
            <w:gridSpan w:val="3"/>
            <w:vAlign w:val="bottom"/>
          </w:tcPr>
          <w:p w:rsidR="007B2AF8" w:rsidRPr="00865C74" w:rsidRDefault="007B2AF8" w:rsidP="00D32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Газогенератор HAMECH AZSD-100/1.5</w:t>
            </w:r>
          </w:p>
        </w:tc>
        <w:tc>
          <w:tcPr>
            <w:tcW w:w="1418" w:type="dxa"/>
            <w:tcBorders>
              <w:top w:val="nil"/>
            </w:tcBorders>
            <w:noWrap/>
            <w:vAlign w:val="bottom"/>
          </w:tcPr>
          <w:p w:rsidR="007B2AF8" w:rsidRPr="00B60AB2" w:rsidRDefault="007B2AF8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237,80 р.</w:t>
            </w:r>
          </w:p>
        </w:tc>
        <w:tc>
          <w:tcPr>
            <w:tcW w:w="1275" w:type="dxa"/>
            <w:noWrap/>
            <w:vAlign w:val="center"/>
          </w:tcPr>
          <w:p w:rsidR="007B2AF8" w:rsidRPr="00B60AB2" w:rsidRDefault="007B2AF8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11,89 р.</w:t>
            </w:r>
          </w:p>
        </w:tc>
      </w:tr>
      <w:tr w:rsidR="007B2AF8" w:rsidRPr="00B8351A" w:rsidTr="00704EF1">
        <w:trPr>
          <w:trHeight w:val="300"/>
        </w:trPr>
        <w:tc>
          <w:tcPr>
            <w:tcW w:w="628" w:type="dxa"/>
            <w:noWrap/>
            <w:vAlign w:val="center"/>
          </w:tcPr>
          <w:p w:rsidR="007B2AF8" w:rsidRPr="00B60AB2" w:rsidRDefault="007B2AF8" w:rsidP="00B1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91" w:type="dxa"/>
            <w:gridSpan w:val="3"/>
            <w:vAlign w:val="bottom"/>
          </w:tcPr>
          <w:p w:rsidR="007B2AF8" w:rsidRPr="00B60AB2" w:rsidRDefault="007B2AF8" w:rsidP="00B150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Заточный станок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Ponar NUA - 25</w:t>
            </w:r>
          </w:p>
        </w:tc>
        <w:tc>
          <w:tcPr>
            <w:tcW w:w="1418" w:type="dxa"/>
            <w:tcBorders>
              <w:top w:val="nil"/>
            </w:tcBorders>
            <w:noWrap/>
            <w:vAlign w:val="bottom"/>
          </w:tcPr>
          <w:p w:rsidR="007B2AF8" w:rsidRPr="00B60AB2" w:rsidRDefault="007B2AF8" w:rsidP="00B1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499,50 р.</w:t>
            </w:r>
          </w:p>
        </w:tc>
        <w:tc>
          <w:tcPr>
            <w:tcW w:w="1275" w:type="dxa"/>
            <w:noWrap/>
            <w:vAlign w:val="center"/>
          </w:tcPr>
          <w:p w:rsidR="007B2AF8" w:rsidRPr="00B60AB2" w:rsidRDefault="007B2AF8" w:rsidP="00B1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24,97 р.</w:t>
            </w:r>
          </w:p>
        </w:tc>
      </w:tr>
      <w:tr w:rsidR="007B2AF8" w:rsidRPr="00B8351A" w:rsidTr="00704EF1">
        <w:trPr>
          <w:trHeight w:val="300"/>
        </w:trPr>
        <w:tc>
          <w:tcPr>
            <w:tcW w:w="628" w:type="dxa"/>
            <w:noWrap/>
            <w:vAlign w:val="center"/>
          </w:tcPr>
          <w:p w:rsidR="007B2AF8" w:rsidRPr="00B60AB2" w:rsidRDefault="007B2AF8" w:rsidP="00B1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91" w:type="dxa"/>
            <w:gridSpan w:val="3"/>
            <w:vAlign w:val="bottom"/>
          </w:tcPr>
          <w:p w:rsidR="007B2AF8" w:rsidRPr="00B60AB2" w:rsidRDefault="007B2AF8" w:rsidP="00D32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</w:t>
            </w:r>
            <w:bookmarkStart w:id="0" w:name="_GoBack"/>
            <w:bookmarkEnd w:id="0"/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ок заточный универсальный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GAU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  <w:noWrap/>
            <w:vAlign w:val="bottom"/>
          </w:tcPr>
          <w:p w:rsidR="007B2AF8" w:rsidRPr="00B60AB2" w:rsidRDefault="007B2AF8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614,00 р.</w:t>
            </w:r>
          </w:p>
        </w:tc>
        <w:tc>
          <w:tcPr>
            <w:tcW w:w="1275" w:type="dxa"/>
            <w:noWrap/>
            <w:vAlign w:val="center"/>
          </w:tcPr>
          <w:p w:rsidR="007B2AF8" w:rsidRPr="00B60AB2" w:rsidRDefault="007B2AF8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30,70 р.</w:t>
            </w:r>
          </w:p>
        </w:tc>
      </w:tr>
      <w:tr w:rsidR="007B2AF8" w:rsidRPr="00B8351A" w:rsidTr="00704EF1">
        <w:trPr>
          <w:trHeight w:val="300"/>
        </w:trPr>
        <w:tc>
          <w:tcPr>
            <w:tcW w:w="628" w:type="dxa"/>
            <w:noWrap/>
            <w:vAlign w:val="center"/>
          </w:tcPr>
          <w:p w:rsidR="007B2AF8" w:rsidRPr="00B60AB2" w:rsidRDefault="007B2AF8" w:rsidP="00B1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1" w:type="dxa"/>
            <w:gridSpan w:val="3"/>
            <w:vAlign w:val="bottom"/>
          </w:tcPr>
          <w:p w:rsidR="007B2AF8" w:rsidRPr="00B60AB2" w:rsidRDefault="007B2AF8" w:rsidP="00D32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кромкооблицовочный для прямых и фигурный заготовок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GBC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92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418" w:type="dxa"/>
            <w:noWrap/>
            <w:vAlign w:val="bottom"/>
          </w:tcPr>
          <w:p w:rsidR="007B2AF8" w:rsidRPr="00D055F2" w:rsidRDefault="007B2AF8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548,00 р.</w:t>
            </w:r>
          </w:p>
        </w:tc>
        <w:tc>
          <w:tcPr>
            <w:tcW w:w="1275" w:type="dxa"/>
            <w:noWrap/>
            <w:vAlign w:val="center"/>
          </w:tcPr>
          <w:p w:rsidR="007B2AF8" w:rsidRPr="00D055F2" w:rsidRDefault="007B2AF8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27,40 р.</w:t>
            </w:r>
          </w:p>
        </w:tc>
      </w:tr>
      <w:tr w:rsidR="007B2AF8" w:rsidRPr="00B8351A" w:rsidTr="00704EF1">
        <w:trPr>
          <w:trHeight w:val="300"/>
        </w:trPr>
        <w:tc>
          <w:tcPr>
            <w:tcW w:w="628" w:type="dxa"/>
            <w:noWrap/>
            <w:vAlign w:val="center"/>
          </w:tcPr>
          <w:p w:rsidR="007B2AF8" w:rsidRPr="00B60AB2" w:rsidRDefault="007B2AF8" w:rsidP="00B1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91" w:type="dxa"/>
            <w:gridSpan w:val="3"/>
            <w:vAlign w:val="bottom"/>
          </w:tcPr>
          <w:p w:rsidR="007B2AF8" w:rsidRPr="00B60AB2" w:rsidRDefault="007B2AF8" w:rsidP="00D32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418" w:type="dxa"/>
            <w:tcBorders>
              <w:top w:val="nil"/>
            </w:tcBorders>
            <w:noWrap/>
            <w:vAlign w:val="bottom"/>
          </w:tcPr>
          <w:p w:rsidR="007B2AF8" w:rsidRPr="00D055F2" w:rsidRDefault="007B2AF8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1 881,80 р.</w:t>
            </w:r>
          </w:p>
        </w:tc>
        <w:tc>
          <w:tcPr>
            <w:tcW w:w="1275" w:type="dxa"/>
            <w:noWrap/>
            <w:vAlign w:val="center"/>
          </w:tcPr>
          <w:p w:rsidR="007B2AF8" w:rsidRPr="00D055F2" w:rsidRDefault="007B2AF8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94,09 р.</w:t>
            </w:r>
          </w:p>
        </w:tc>
      </w:tr>
      <w:tr w:rsidR="007B2AF8" w:rsidRPr="00B8351A" w:rsidTr="00B15036">
        <w:trPr>
          <w:trHeight w:val="300"/>
        </w:trPr>
        <w:tc>
          <w:tcPr>
            <w:tcW w:w="628" w:type="dxa"/>
            <w:noWrap/>
            <w:vAlign w:val="center"/>
          </w:tcPr>
          <w:p w:rsidR="007B2AF8" w:rsidRPr="00B60AB2" w:rsidRDefault="007B2AF8" w:rsidP="00B1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1" w:type="dxa"/>
            <w:gridSpan w:val="3"/>
            <w:vAlign w:val="bottom"/>
          </w:tcPr>
          <w:p w:rsidR="007B2AF8" w:rsidRPr="00B60AB2" w:rsidRDefault="007B2AF8" w:rsidP="00704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418" w:type="dxa"/>
            <w:tcBorders>
              <w:top w:val="nil"/>
            </w:tcBorders>
            <w:noWrap/>
            <w:vAlign w:val="bottom"/>
          </w:tcPr>
          <w:p w:rsidR="007B2AF8" w:rsidRPr="00D055F2" w:rsidRDefault="007B2AF8" w:rsidP="00704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1 881,80 р.</w:t>
            </w:r>
          </w:p>
        </w:tc>
        <w:tc>
          <w:tcPr>
            <w:tcW w:w="1275" w:type="dxa"/>
            <w:noWrap/>
            <w:vAlign w:val="center"/>
          </w:tcPr>
          <w:p w:rsidR="007B2AF8" w:rsidRPr="00D055F2" w:rsidRDefault="007B2AF8" w:rsidP="00704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94,09 р.</w:t>
            </w:r>
          </w:p>
        </w:tc>
      </w:tr>
      <w:tr w:rsidR="007B2AF8" w:rsidRPr="00B8351A" w:rsidTr="00B15036">
        <w:trPr>
          <w:trHeight w:val="300"/>
        </w:trPr>
        <w:tc>
          <w:tcPr>
            <w:tcW w:w="628" w:type="dxa"/>
            <w:noWrap/>
            <w:vAlign w:val="center"/>
          </w:tcPr>
          <w:p w:rsidR="007B2AF8" w:rsidRPr="00B60AB2" w:rsidRDefault="007B2AF8" w:rsidP="00B1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91" w:type="dxa"/>
            <w:gridSpan w:val="3"/>
            <w:vAlign w:val="bottom"/>
          </w:tcPr>
          <w:p w:rsidR="007B2AF8" w:rsidRPr="00B60AB2" w:rsidRDefault="007B2AF8" w:rsidP="00D32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GT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ONECOLUMBIAc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зарядным устройством</w:t>
            </w:r>
          </w:p>
        </w:tc>
        <w:tc>
          <w:tcPr>
            <w:tcW w:w="1418" w:type="dxa"/>
            <w:noWrap/>
            <w:vAlign w:val="bottom"/>
          </w:tcPr>
          <w:p w:rsidR="007B2AF8" w:rsidRPr="00D055F2" w:rsidRDefault="007B2AF8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284,90 р.</w:t>
            </w:r>
          </w:p>
        </w:tc>
        <w:tc>
          <w:tcPr>
            <w:tcW w:w="1275" w:type="dxa"/>
            <w:noWrap/>
            <w:vAlign w:val="center"/>
          </w:tcPr>
          <w:p w:rsidR="007B2AF8" w:rsidRPr="00D055F2" w:rsidRDefault="007B2AF8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14,24 р.</w:t>
            </w:r>
          </w:p>
        </w:tc>
      </w:tr>
    </w:tbl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Адрес места нахождения реализуемого имущества: г. Гродно, ул. Лидская, д. 15.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Шаг аукциона составляет 5 % от начальной цены лота.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(8029) 788-17-73, (029) 268-81-50, тел/факс 8(0152)530715.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 т.75-57-01.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 xml:space="preserve">Выставленные на торги объекты недвижимости располагаются на земельном участке с кадастровым номером 440100000002003476 (расположенный по адресу: г. Гродно, ул. Лидская, д. 15) предоставленном на праве постоянного пользования и на земельном участке с кадастровым номером 44010000002007260 (расположенный по адресу: г. Гродно, ул. Лидская, д. 15) предоставленном на праве аренды. 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 xml:space="preserve">Заявки и прилагаемые к ним документы организатором торгов принимаются с 12:00 </w:t>
      </w:r>
      <w:r>
        <w:rPr>
          <w:b w:val="0"/>
          <w:sz w:val="24"/>
          <w:szCs w:val="24"/>
        </w:rPr>
        <w:t>30 июня 2018</w:t>
      </w:r>
      <w:r w:rsidRPr="00704EF1">
        <w:rPr>
          <w:b w:val="0"/>
          <w:sz w:val="24"/>
          <w:szCs w:val="24"/>
        </w:rPr>
        <w:t xml:space="preserve"> года, до 15:</w:t>
      </w:r>
      <w:r>
        <w:rPr>
          <w:b w:val="0"/>
          <w:sz w:val="24"/>
          <w:szCs w:val="24"/>
        </w:rPr>
        <w:t>3</w:t>
      </w:r>
      <w:r w:rsidRPr="00704EF1">
        <w:rPr>
          <w:b w:val="0"/>
          <w:sz w:val="24"/>
          <w:szCs w:val="24"/>
        </w:rPr>
        <w:t xml:space="preserve">0 </w:t>
      </w:r>
      <w:r>
        <w:rPr>
          <w:b w:val="0"/>
          <w:sz w:val="24"/>
          <w:szCs w:val="24"/>
        </w:rPr>
        <w:t>16.07.2018</w:t>
      </w:r>
      <w:r w:rsidRPr="00704EF1">
        <w:rPr>
          <w:b w:val="0"/>
          <w:sz w:val="24"/>
          <w:szCs w:val="24"/>
        </w:rPr>
        <w:t xml:space="preserve"> года, по адресу: г. Гродно, ул. Суворова, д. 127, корп. 5, каб. 411 (в рабочие дни с 10:00 до 17:00).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 - технологический парк Гродно», р/с BY88AKBB30120000041184000000, ОАО «АСБ Беларусбанк», БИК AKBBBY21400, УНП 500046674.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юридическим лицом, иной организацией - нерезидентом Республики Беларусь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индивидуальным предпринимателем - резидентом Республики Беларусь - копия свидетельства о государственной регистрации и подлинник для заверения копии организатором аукциона;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Возмещение затрат на организацию и проведение торгов осуществляется участником, выигравшим торги в течении в течение пяти дней со дня проведения торгов.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Договор с победителем торгов заключается в течение 20 дней с даты проведения торгов.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7B2AF8" w:rsidRPr="00704EF1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 xml:space="preserve">Срок возможного отказа от проведения торгов – до </w:t>
      </w:r>
      <w:r>
        <w:rPr>
          <w:b w:val="0"/>
          <w:sz w:val="24"/>
          <w:szCs w:val="24"/>
        </w:rPr>
        <w:t>16.07.2018</w:t>
      </w:r>
      <w:r w:rsidRPr="00704EF1">
        <w:rPr>
          <w:b w:val="0"/>
          <w:sz w:val="24"/>
          <w:szCs w:val="24"/>
        </w:rPr>
        <w:t>.</w:t>
      </w:r>
    </w:p>
    <w:p w:rsidR="007B2AF8" w:rsidRPr="007B26D2" w:rsidRDefault="007B2AF8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Затраты на обязательную государственную регистрацию договора и перехода права собственности возлагаются на покупателя.</w:t>
      </w:r>
    </w:p>
    <w:sectPr w:rsidR="007B2AF8" w:rsidRPr="007B26D2" w:rsidSect="000C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463D9"/>
    <w:rsid w:val="000C1572"/>
    <w:rsid w:val="000C2E42"/>
    <w:rsid w:val="000D0257"/>
    <w:rsid w:val="001147B3"/>
    <w:rsid w:val="00165434"/>
    <w:rsid w:val="0017381C"/>
    <w:rsid w:val="001C15CF"/>
    <w:rsid w:val="001E28EE"/>
    <w:rsid w:val="0022370D"/>
    <w:rsid w:val="00250111"/>
    <w:rsid w:val="0028124A"/>
    <w:rsid w:val="002B7AFF"/>
    <w:rsid w:val="002D61E9"/>
    <w:rsid w:val="002E2C18"/>
    <w:rsid w:val="002E52E1"/>
    <w:rsid w:val="00355ECA"/>
    <w:rsid w:val="00373B74"/>
    <w:rsid w:val="003A1A8F"/>
    <w:rsid w:val="00476601"/>
    <w:rsid w:val="00480DCC"/>
    <w:rsid w:val="004D30E5"/>
    <w:rsid w:val="004E54BF"/>
    <w:rsid w:val="004E6E81"/>
    <w:rsid w:val="00540CCB"/>
    <w:rsid w:val="00550CF5"/>
    <w:rsid w:val="00555F41"/>
    <w:rsid w:val="00562851"/>
    <w:rsid w:val="00583650"/>
    <w:rsid w:val="00591A5C"/>
    <w:rsid w:val="005C13D2"/>
    <w:rsid w:val="006143E1"/>
    <w:rsid w:val="006B0C4C"/>
    <w:rsid w:val="006D02C1"/>
    <w:rsid w:val="006D170B"/>
    <w:rsid w:val="006F372B"/>
    <w:rsid w:val="00704EF1"/>
    <w:rsid w:val="007172BE"/>
    <w:rsid w:val="007B26D2"/>
    <w:rsid w:val="007B2AF8"/>
    <w:rsid w:val="007C5E03"/>
    <w:rsid w:val="008115B1"/>
    <w:rsid w:val="00856F18"/>
    <w:rsid w:val="00865C74"/>
    <w:rsid w:val="00915771"/>
    <w:rsid w:val="00923102"/>
    <w:rsid w:val="00955BCA"/>
    <w:rsid w:val="009B5A19"/>
    <w:rsid w:val="009D4861"/>
    <w:rsid w:val="00AA2B10"/>
    <w:rsid w:val="00AD0609"/>
    <w:rsid w:val="00AF0C95"/>
    <w:rsid w:val="00AF5512"/>
    <w:rsid w:val="00B123CD"/>
    <w:rsid w:val="00B15036"/>
    <w:rsid w:val="00B60AB2"/>
    <w:rsid w:val="00B8351A"/>
    <w:rsid w:val="00B84B70"/>
    <w:rsid w:val="00BC60D0"/>
    <w:rsid w:val="00BE039D"/>
    <w:rsid w:val="00C37435"/>
    <w:rsid w:val="00C3773A"/>
    <w:rsid w:val="00C825DF"/>
    <w:rsid w:val="00D055F2"/>
    <w:rsid w:val="00D32092"/>
    <w:rsid w:val="00D602F7"/>
    <w:rsid w:val="00D65892"/>
    <w:rsid w:val="00E7341C"/>
    <w:rsid w:val="00E737BC"/>
    <w:rsid w:val="00E73880"/>
    <w:rsid w:val="00EA55F0"/>
    <w:rsid w:val="00EC0BA2"/>
    <w:rsid w:val="00EC44B1"/>
    <w:rsid w:val="00F2164D"/>
    <w:rsid w:val="00F3600B"/>
    <w:rsid w:val="00F86842"/>
    <w:rsid w:val="00FB080B"/>
    <w:rsid w:val="00FB518D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BCA"/>
    <w:rPr>
      <w:rFonts w:ascii="Segoe UI" w:hAnsi="Segoe UI" w:cs="Segoe UI"/>
      <w:sz w:val="18"/>
      <w:szCs w:val="18"/>
    </w:rPr>
  </w:style>
  <w:style w:type="numbering" w:customStyle="1" w:styleId="a">
    <w:name w:val="Стиль мой"/>
    <w:rsid w:val="00366CE5"/>
    <w:pPr>
      <w:numPr>
        <w:numId w:val="2"/>
      </w:numPr>
    </w:pPr>
  </w:style>
  <w:style w:type="numbering" w:customStyle="1" w:styleId="1">
    <w:name w:val="Стиль1"/>
    <w:rsid w:val="00366CE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1245</Words>
  <Characters>7103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«Арбитр»(г</dc:title>
  <dc:subject/>
  <dc:creator>Роман</dc:creator>
  <cp:keywords/>
  <dc:description/>
  <cp:lastModifiedBy>m.marchenko</cp:lastModifiedBy>
  <cp:revision>2</cp:revision>
  <cp:lastPrinted>2017-10-25T11:16:00Z</cp:lastPrinted>
  <dcterms:created xsi:type="dcterms:W3CDTF">2018-06-29T10:22:00Z</dcterms:created>
  <dcterms:modified xsi:type="dcterms:W3CDTF">2018-06-29T10:22:00Z</dcterms:modified>
</cp:coreProperties>
</file>